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CD51" w14:textId="77777777" w:rsidR="00353A03" w:rsidRDefault="00353A03">
      <w:pPr>
        <w:rPr>
          <w:b/>
        </w:rPr>
      </w:pPr>
      <w:r>
        <w:rPr>
          <w:b/>
        </w:rPr>
        <w:t>How does the virus spread?</w:t>
      </w:r>
    </w:p>
    <w:p w14:paraId="66D9451C" w14:textId="77777777" w:rsidR="00353A03" w:rsidRDefault="00353A03" w:rsidP="00353A03">
      <w:pPr>
        <w:pStyle w:val="ListParagraph"/>
        <w:numPr>
          <w:ilvl w:val="0"/>
          <w:numId w:val="2"/>
        </w:numPr>
      </w:pPr>
      <w:r w:rsidRPr="00353A03">
        <w:t xml:space="preserve">Person-to-person </w:t>
      </w:r>
      <w:r>
        <w:t xml:space="preserve">is thought to be the main way COVID-19 spreads. This occurs between people who are in close contact with each other (within about 6 feet), when an infected person coughs, sneezes, or talks causing the droplets to land in the contacts mouth and nose or to be inhaled by the lungs. </w:t>
      </w:r>
    </w:p>
    <w:p w14:paraId="383D3537" w14:textId="77777777" w:rsidR="00353A03" w:rsidRDefault="00353A03" w:rsidP="00353A03">
      <w:pPr>
        <w:pStyle w:val="ListParagraph"/>
        <w:numPr>
          <w:ilvl w:val="0"/>
          <w:numId w:val="2"/>
        </w:numPr>
      </w:pPr>
      <w:r>
        <w:t>COVID-19 may be spread by people who are not showing symptoms.</w:t>
      </w:r>
    </w:p>
    <w:p w14:paraId="1F2F4F75" w14:textId="77777777" w:rsidR="00353A03" w:rsidRDefault="00353A03" w:rsidP="00353A03">
      <w:pPr>
        <w:pStyle w:val="ListParagraph"/>
        <w:numPr>
          <w:ilvl w:val="0"/>
          <w:numId w:val="2"/>
        </w:numPr>
      </w:pPr>
      <w:r>
        <w:t xml:space="preserve">By touching a surface or object that has the virus on it and then touching your mouth, nose or eyes. </w:t>
      </w:r>
    </w:p>
    <w:p w14:paraId="7507F220" w14:textId="77777777" w:rsidR="0077597E" w:rsidRPr="002D3469" w:rsidRDefault="008C1440" w:rsidP="002D3469">
      <w:pPr>
        <w:pStyle w:val="ListParagraph"/>
        <w:numPr>
          <w:ilvl w:val="0"/>
          <w:numId w:val="2"/>
        </w:numPr>
      </w:pPr>
      <w:r>
        <w:t xml:space="preserve">The virus appears to possibly spread from people to animals, although the risk is low. Find out </w:t>
      </w:r>
      <w:hyperlink r:id="rId6" w:history="1">
        <w:r w:rsidRPr="008C1440">
          <w:rPr>
            <w:rStyle w:val="Hyperlink"/>
          </w:rPr>
          <w:t>what to do if you have pets.</w:t>
        </w:r>
      </w:hyperlink>
      <w:r>
        <w:t xml:space="preserve"> </w:t>
      </w:r>
    </w:p>
    <w:p w14:paraId="4CE09F6C" w14:textId="77777777" w:rsidR="001E3278" w:rsidRPr="00FB7D35" w:rsidRDefault="001E3278">
      <w:pPr>
        <w:rPr>
          <w:b/>
        </w:rPr>
      </w:pPr>
      <w:r w:rsidRPr="00FB7D35">
        <w:rPr>
          <w:b/>
        </w:rPr>
        <w:t>What can I do to help reduce the spread of COVID-19?</w:t>
      </w:r>
    </w:p>
    <w:p w14:paraId="6050DE5B" w14:textId="77777777" w:rsidR="00FB7D35" w:rsidRDefault="00FB7D35" w:rsidP="00FB7D35">
      <w:pPr>
        <w:pStyle w:val="ListParagraph"/>
        <w:numPr>
          <w:ilvl w:val="0"/>
          <w:numId w:val="1"/>
        </w:numPr>
      </w:pPr>
      <w:r>
        <w:t>Wash your hands often with soap and water for at least 20 seconds. If soap and water are not available use a hand sanitizer that contains at least 60% alcohol.</w:t>
      </w:r>
    </w:p>
    <w:p w14:paraId="196F2705" w14:textId="77777777" w:rsidR="00FB7D35" w:rsidRDefault="00FB7D35" w:rsidP="00FB7D35">
      <w:pPr>
        <w:pStyle w:val="ListParagraph"/>
        <w:numPr>
          <w:ilvl w:val="0"/>
          <w:numId w:val="1"/>
        </w:numPr>
      </w:pPr>
      <w:r>
        <w:t>Avoid touching your eyes, nose and mouth with unwashed hands.</w:t>
      </w:r>
    </w:p>
    <w:p w14:paraId="5838BC1D" w14:textId="77777777" w:rsidR="00FB7D35" w:rsidRDefault="00FB7D35" w:rsidP="00FB7D35">
      <w:pPr>
        <w:pStyle w:val="ListParagraph"/>
        <w:numPr>
          <w:ilvl w:val="0"/>
          <w:numId w:val="1"/>
        </w:numPr>
      </w:pPr>
      <w:r>
        <w:t>Avoid close contact with people who are sick, even inside your own living space</w:t>
      </w:r>
      <w:r w:rsidR="002147E4">
        <w:t>.</w:t>
      </w:r>
    </w:p>
    <w:p w14:paraId="13958173" w14:textId="77777777" w:rsidR="002147E4" w:rsidRDefault="002147E4" w:rsidP="00FB7D35">
      <w:pPr>
        <w:pStyle w:val="ListParagraph"/>
        <w:numPr>
          <w:ilvl w:val="0"/>
          <w:numId w:val="1"/>
        </w:numPr>
      </w:pPr>
      <w:r>
        <w:t>Stay at least 6 feet away from people outside of your home.</w:t>
      </w:r>
    </w:p>
    <w:p w14:paraId="6993D53E" w14:textId="77777777" w:rsidR="002147E4" w:rsidRDefault="002147E4" w:rsidP="00FB7D35">
      <w:pPr>
        <w:pStyle w:val="ListParagraph"/>
        <w:numPr>
          <w:ilvl w:val="0"/>
          <w:numId w:val="1"/>
        </w:numPr>
      </w:pPr>
      <w:r>
        <w:t xml:space="preserve">Cover your mouth and nose with a cloth face covering even if you don’t feel sick. </w:t>
      </w:r>
    </w:p>
    <w:p w14:paraId="67689BC4" w14:textId="77777777" w:rsidR="002147E4" w:rsidRDefault="002147E4" w:rsidP="00FB7D35">
      <w:pPr>
        <w:pStyle w:val="ListParagraph"/>
        <w:numPr>
          <w:ilvl w:val="0"/>
          <w:numId w:val="1"/>
        </w:numPr>
      </w:pPr>
      <w:r>
        <w:t>Cover coughs and sneezes with the inside of your elbow or a tissue. Throw the tissue in the trash and clean your hands immediately.</w:t>
      </w:r>
    </w:p>
    <w:p w14:paraId="332C8BCA" w14:textId="77777777" w:rsidR="002147E4" w:rsidRDefault="002147E4" w:rsidP="00FB7D35">
      <w:pPr>
        <w:pStyle w:val="ListParagraph"/>
        <w:numPr>
          <w:ilvl w:val="0"/>
          <w:numId w:val="1"/>
        </w:numPr>
      </w:pPr>
      <w:r>
        <w:t xml:space="preserve">Cleans and disinfect frequently touched surfaces daily. </w:t>
      </w:r>
    </w:p>
    <w:p w14:paraId="4EFB9933" w14:textId="77777777" w:rsidR="002147E4" w:rsidRDefault="002147E4" w:rsidP="00353A03">
      <w:pPr>
        <w:pStyle w:val="ListParagraph"/>
        <w:numPr>
          <w:ilvl w:val="0"/>
          <w:numId w:val="1"/>
        </w:numPr>
      </w:pPr>
      <w:r>
        <w:t xml:space="preserve">Monitor your health. </w:t>
      </w:r>
    </w:p>
    <w:p w14:paraId="25312B0C" w14:textId="77777777" w:rsidR="0077597E" w:rsidRPr="002D3469" w:rsidRDefault="002147E4" w:rsidP="002D3469">
      <w:pPr>
        <w:pStyle w:val="ListParagraph"/>
        <w:numPr>
          <w:ilvl w:val="0"/>
          <w:numId w:val="1"/>
        </w:numPr>
      </w:pPr>
      <w:r>
        <w:t xml:space="preserve">For more detailed information visit the </w:t>
      </w:r>
      <w:hyperlink r:id="rId7" w:history="1">
        <w:r w:rsidRPr="002147E4">
          <w:rPr>
            <w:rStyle w:val="Hyperlink"/>
          </w:rPr>
          <w:t>CDC website</w:t>
        </w:r>
      </w:hyperlink>
      <w:r>
        <w:t>.</w:t>
      </w:r>
    </w:p>
    <w:p w14:paraId="6A4D25F3" w14:textId="77777777" w:rsidR="001E3278" w:rsidRDefault="00353A03">
      <w:pPr>
        <w:rPr>
          <w:b/>
        </w:rPr>
      </w:pPr>
      <w:r w:rsidRPr="00353A03">
        <w:rPr>
          <w:b/>
        </w:rPr>
        <w:t>What are the symptoms of COVID-19?</w:t>
      </w:r>
    </w:p>
    <w:p w14:paraId="2CB5DD21" w14:textId="77777777" w:rsidR="008C1440" w:rsidRDefault="008C1440">
      <w:r w:rsidRPr="008C1440">
        <w:t>There are a wide range of symptoms associated with COVID-19, ranging from no symptoms to severe illness. Symptoms may appear 2-14 days after exposure to the virus. People with t</w:t>
      </w:r>
      <w:r>
        <w:t>hese symptoms may have COVID=19:</w:t>
      </w:r>
    </w:p>
    <w:p w14:paraId="57F10C82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>Fever or chills</w:t>
      </w:r>
    </w:p>
    <w:p w14:paraId="5579C90B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>Cough</w:t>
      </w:r>
    </w:p>
    <w:p w14:paraId="3C228177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 xml:space="preserve">Shortness of breath or difficulty breathing </w:t>
      </w:r>
    </w:p>
    <w:p w14:paraId="12CD7D3D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>Fatigue</w:t>
      </w:r>
      <w:r w:rsidR="002B0D9A">
        <w:t xml:space="preserve">, </w:t>
      </w:r>
      <w:r>
        <w:t>muscle or body aches</w:t>
      </w:r>
    </w:p>
    <w:p w14:paraId="704A39D1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>Headache</w:t>
      </w:r>
    </w:p>
    <w:p w14:paraId="6A98EAA7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 xml:space="preserve">New </w:t>
      </w:r>
      <w:r w:rsidR="002B0D9A">
        <w:t>loss</w:t>
      </w:r>
      <w:r>
        <w:t xml:space="preserve"> of taste or smell</w:t>
      </w:r>
    </w:p>
    <w:p w14:paraId="076EFFE2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>Sore throat</w:t>
      </w:r>
    </w:p>
    <w:p w14:paraId="485B3434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>Congestion or runny nose</w:t>
      </w:r>
    </w:p>
    <w:p w14:paraId="6DEE8415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>Nausea or vomiting</w:t>
      </w:r>
    </w:p>
    <w:p w14:paraId="724E079F" w14:textId="77777777" w:rsidR="008C1440" w:rsidRDefault="008C1440" w:rsidP="008C1440">
      <w:pPr>
        <w:pStyle w:val="ListParagraph"/>
        <w:numPr>
          <w:ilvl w:val="0"/>
          <w:numId w:val="3"/>
        </w:numPr>
      </w:pPr>
      <w:r>
        <w:t>Diarrhea</w:t>
      </w:r>
    </w:p>
    <w:p w14:paraId="3687517A" w14:textId="77777777" w:rsidR="00AA0B85" w:rsidRDefault="008C1440" w:rsidP="008C1440">
      <w:r>
        <w:t xml:space="preserve">This list does not include all possible symptoms. See the </w:t>
      </w:r>
      <w:hyperlink r:id="rId8" w:history="1">
        <w:r w:rsidRPr="00AA0B85">
          <w:rPr>
            <w:rStyle w:val="Hyperlink"/>
          </w:rPr>
          <w:t>CDC website</w:t>
        </w:r>
      </w:hyperlink>
      <w:r>
        <w:t xml:space="preserve"> for updated information.</w:t>
      </w:r>
    </w:p>
    <w:p w14:paraId="004D92C3" w14:textId="77777777" w:rsidR="002D3469" w:rsidRDefault="002D3469" w:rsidP="008C1440"/>
    <w:p w14:paraId="3B03E35C" w14:textId="77777777" w:rsidR="002100A1" w:rsidRDefault="002100A1" w:rsidP="008C1440">
      <w:pPr>
        <w:rPr>
          <w:b/>
        </w:rPr>
      </w:pPr>
      <w:r w:rsidRPr="002100A1">
        <w:rPr>
          <w:b/>
        </w:rPr>
        <w:lastRenderedPageBreak/>
        <w:t>What sho</w:t>
      </w:r>
      <w:r w:rsidR="00F556A0">
        <w:rPr>
          <w:b/>
        </w:rPr>
        <w:t>uld students bring in their</w:t>
      </w:r>
      <w:r w:rsidRPr="002100A1">
        <w:rPr>
          <w:b/>
        </w:rPr>
        <w:t xml:space="preserve"> first aid kit?</w:t>
      </w:r>
    </w:p>
    <w:p w14:paraId="1F3613D2" w14:textId="77777777" w:rsidR="002100A1" w:rsidRDefault="002100A1" w:rsidP="002100A1">
      <w:pPr>
        <w:pStyle w:val="ListParagraph"/>
        <w:numPr>
          <w:ilvl w:val="0"/>
          <w:numId w:val="4"/>
        </w:numPr>
      </w:pPr>
      <w:r w:rsidRPr="002100A1">
        <w:t>Thermometer - We will be asking all students to check their temperature daily before they leave their room.</w:t>
      </w:r>
    </w:p>
    <w:p w14:paraId="78A32784" w14:textId="77777777" w:rsidR="002100A1" w:rsidRDefault="002100A1" w:rsidP="002100A1">
      <w:pPr>
        <w:pStyle w:val="ListParagraph"/>
        <w:numPr>
          <w:ilvl w:val="0"/>
          <w:numId w:val="4"/>
        </w:numPr>
      </w:pPr>
      <w:r>
        <w:t>Acetaminophen or Ibuprofen</w:t>
      </w:r>
    </w:p>
    <w:p w14:paraId="262FF70E" w14:textId="77777777" w:rsidR="002100A1" w:rsidRDefault="002100A1" w:rsidP="002100A1">
      <w:pPr>
        <w:pStyle w:val="ListParagraph"/>
        <w:numPr>
          <w:ilvl w:val="0"/>
          <w:numId w:val="4"/>
        </w:numPr>
      </w:pPr>
      <w:r>
        <w:t>Cough medicine</w:t>
      </w:r>
    </w:p>
    <w:p w14:paraId="1925908E" w14:textId="77777777" w:rsidR="002100A1" w:rsidRDefault="002100A1" w:rsidP="002100A1">
      <w:pPr>
        <w:pStyle w:val="ListParagraph"/>
        <w:numPr>
          <w:ilvl w:val="0"/>
          <w:numId w:val="4"/>
        </w:numPr>
      </w:pPr>
      <w:r>
        <w:t>Decongestant</w:t>
      </w:r>
    </w:p>
    <w:p w14:paraId="51276177" w14:textId="77777777" w:rsidR="00F556A0" w:rsidRDefault="00F556A0" w:rsidP="002100A1">
      <w:pPr>
        <w:pStyle w:val="ListParagraph"/>
        <w:numPr>
          <w:ilvl w:val="0"/>
          <w:numId w:val="4"/>
        </w:numPr>
      </w:pPr>
      <w:r>
        <w:t>Antihistamine</w:t>
      </w:r>
    </w:p>
    <w:p w14:paraId="6ED2EFD0" w14:textId="77777777" w:rsidR="002100A1" w:rsidRDefault="002100A1" w:rsidP="002100A1">
      <w:pPr>
        <w:pStyle w:val="ListParagraph"/>
        <w:numPr>
          <w:ilvl w:val="0"/>
          <w:numId w:val="4"/>
        </w:numPr>
      </w:pPr>
      <w:r>
        <w:t>Cough drops or throat lozenges</w:t>
      </w:r>
    </w:p>
    <w:p w14:paraId="63DD64CE" w14:textId="77777777" w:rsidR="0060490B" w:rsidRDefault="00F556A0" w:rsidP="0060490B">
      <w:pPr>
        <w:pStyle w:val="ListParagraph"/>
        <w:numPr>
          <w:ilvl w:val="0"/>
          <w:numId w:val="4"/>
        </w:numPr>
      </w:pPr>
      <w:r>
        <w:t>Band-aids</w:t>
      </w:r>
    </w:p>
    <w:p w14:paraId="58779217" w14:textId="2768359C" w:rsidR="002100A1" w:rsidRDefault="002100A1" w:rsidP="0060490B">
      <w:pPr>
        <w:pStyle w:val="ListParagraph"/>
        <w:numPr>
          <w:ilvl w:val="0"/>
          <w:numId w:val="4"/>
        </w:numPr>
      </w:pPr>
      <w:r>
        <w:t>Antiseptic wipes</w:t>
      </w:r>
    </w:p>
    <w:p w14:paraId="7E2C57D7" w14:textId="77777777" w:rsidR="00F556A0" w:rsidRPr="002100A1" w:rsidRDefault="00F556A0" w:rsidP="00F556A0">
      <w:pPr>
        <w:pStyle w:val="ListParagraph"/>
        <w:numPr>
          <w:ilvl w:val="0"/>
          <w:numId w:val="4"/>
        </w:numPr>
      </w:pPr>
      <w:r>
        <w:t>Hydrocortisone cream</w:t>
      </w:r>
    </w:p>
    <w:p w14:paraId="0632CAFF" w14:textId="77777777" w:rsidR="002100A1" w:rsidRPr="00AA0B85" w:rsidRDefault="002100A1" w:rsidP="008C1440">
      <w:r>
        <w:tab/>
      </w:r>
    </w:p>
    <w:p w14:paraId="65A23DB9" w14:textId="77777777" w:rsidR="00AA0B85" w:rsidRDefault="00AA0B85" w:rsidP="008C1440">
      <w:pPr>
        <w:rPr>
          <w:b/>
        </w:rPr>
      </w:pPr>
    </w:p>
    <w:p w14:paraId="1C26DF0A" w14:textId="77777777" w:rsidR="00AA0B85" w:rsidRPr="00AA0B85" w:rsidRDefault="00AA0B85" w:rsidP="008C1440">
      <w:pPr>
        <w:rPr>
          <w:b/>
        </w:rPr>
      </w:pPr>
    </w:p>
    <w:p w14:paraId="1A474DA3" w14:textId="77777777" w:rsidR="00AA0B85" w:rsidRDefault="00AA0B85" w:rsidP="008C1440"/>
    <w:p w14:paraId="3C7A393C" w14:textId="77777777" w:rsidR="00AA0B85" w:rsidRDefault="00AA0B85" w:rsidP="008C1440"/>
    <w:p w14:paraId="37F29687" w14:textId="77777777" w:rsidR="008C1440" w:rsidRPr="008C1440" w:rsidRDefault="008C1440">
      <w:r>
        <w:tab/>
      </w:r>
    </w:p>
    <w:p w14:paraId="708589D0" w14:textId="77777777" w:rsidR="001529AB" w:rsidRDefault="002147E4">
      <w:r>
        <w:t xml:space="preserve"> </w:t>
      </w:r>
    </w:p>
    <w:sectPr w:rsidR="0015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0F7"/>
    <w:multiLevelType w:val="hybridMultilevel"/>
    <w:tmpl w:val="8278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3FD3"/>
    <w:multiLevelType w:val="hybridMultilevel"/>
    <w:tmpl w:val="93F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0322"/>
    <w:multiLevelType w:val="hybridMultilevel"/>
    <w:tmpl w:val="A24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2932"/>
    <w:multiLevelType w:val="hybridMultilevel"/>
    <w:tmpl w:val="19E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AB"/>
    <w:rsid w:val="001529AB"/>
    <w:rsid w:val="00162580"/>
    <w:rsid w:val="001E3278"/>
    <w:rsid w:val="002100A1"/>
    <w:rsid w:val="002147E4"/>
    <w:rsid w:val="002B0D9A"/>
    <w:rsid w:val="002D3469"/>
    <w:rsid w:val="00353A03"/>
    <w:rsid w:val="004D39B1"/>
    <w:rsid w:val="0060490B"/>
    <w:rsid w:val="00695AB9"/>
    <w:rsid w:val="006A57BE"/>
    <w:rsid w:val="0077597E"/>
    <w:rsid w:val="00786255"/>
    <w:rsid w:val="007B5324"/>
    <w:rsid w:val="008355A6"/>
    <w:rsid w:val="008C1440"/>
    <w:rsid w:val="008E3C29"/>
    <w:rsid w:val="00AA0B85"/>
    <w:rsid w:val="00D05715"/>
    <w:rsid w:val="00E756BF"/>
    <w:rsid w:val="00F556A0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ADA0"/>
  <w15:chartTrackingRefBased/>
  <w15:docId w15:val="{68C2F935-56AF-416D-B86D-11EBC203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prevent-getting-sick/preven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daily-life-coping/pe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69DF-05F4-4EC2-8E6D-29FA593D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Mason</dc:creator>
  <cp:keywords/>
  <dc:description/>
  <cp:lastModifiedBy>Thomas Crissman</cp:lastModifiedBy>
  <cp:revision>3</cp:revision>
  <dcterms:created xsi:type="dcterms:W3CDTF">2020-07-01T10:17:00Z</dcterms:created>
  <dcterms:modified xsi:type="dcterms:W3CDTF">2020-07-22T15:27:00Z</dcterms:modified>
</cp:coreProperties>
</file>